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FAC" w:rsidRPr="00191E0D" w:rsidRDefault="007419D6">
      <w:pPr>
        <w:rPr>
          <w:sz w:val="24"/>
          <w:szCs w:val="24"/>
        </w:rPr>
      </w:pPr>
      <w:r>
        <w:tab/>
      </w:r>
    </w:p>
    <w:p w:rsidR="006376FF" w:rsidRPr="00191E0D" w:rsidRDefault="00316FAC">
      <w:pPr>
        <w:rPr>
          <w:sz w:val="24"/>
          <w:szCs w:val="24"/>
        </w:rPr>
      </w:pPr>
      <w:r w:rsidRPr="00191E0D">
        <w:rPr>
          <w:sz w:val="24"/>
          <w:szCs w:val="24"/>
        </w:rPr>
        <w:tab/>
      </w:r>
      <w:r w:rsidR="007419D6" w:rsidRPr="00191E0D">
        <w:rPr>
          <w:sz w:val="24"/>
          <w:szCs w:val="24"/>
        </w:rPr>
        <w:t>Sir Fredrick Carter was born on February 12</w:t>
      </w:r>
      <w:r w:rsidR="007419D6" w:rsidRPr="00191E0D">
        <w:rPr>
          <w:sz w:val="24"/>
          <w:szCs w:val="24"/>
          <w:vertAlign w:val="superscript"/>
        </w:rPr>
        <w:t>th</w:t>
      </w:r>
      <w:r w:rsidR="007419D6" w:rsidRPr="00191E0D">
        <w:rPr>
          <w:sz w:val="24"/>
          <w:szCs w:val="24"/>
        </w:rPr>
        <w:t xml:space="preserve"> 1819 in St. John’s Newfoundland and died March 1</w:t>
      </w:r>
      <w:r w:rsidR="007419D6" w:rsidRPr="00191E0D">
        <w:rPr>
          <w:sz w:val="24"/>
          <w:szCs w:val="24"/>
          <w:vertAlign w:val="superscript"/>
        </w:rPr>
        <w:t>st</w:t>
      </w:r>
      <w:r w:rsidR="00AC1268" w:rsidRPr="00191E0D">
        <w:rPr>
          <w:sz w:val="24"/>
          <w:szCs w:val="24"/>
        </w:rPr>
        <w:t xml:space="preserve">, 1900. </w:t>
      </w:r>
      <w:r w:rsidR="007419D6" w:rsidRPr="00191E0D">
        <w:rPr>
          <w:sz w:val="24"/>
          <w:szCs w:val="24"/>
        </w:rPr>
        <w:t>He was a lawyer and the premier of Newfoundland from 1865 to</w:t>
      </w:r>
      <w:r w:rsidRPr="00191E0D">
        <w:rPr>
          <w:sz w:val="24"/>
          <w:szCs w:val="24"/>
        </w:rPr>
        <w:t xml:space="preserve"> 1870</w:t>
      </w:r>
      <w:r w:rsidR="00AC1268" w:rsidRPr="00191E0D">
        <w:rPr>
          <w:sz w:val="24"/>
          <w:szCs w:val="24"/>
        </w:rPr>
        <w:t xml:space="preserve"> and married Eliza Bayly in 1846</w:t>
      </w:r>
      <w:r w:rsidRPr="00191E0D">
        <w:rPr>
          <w:sz w:val="24"/>
          <w:szCs w:val="24"/>
        </w:rPr>
        <w:t xml:space="preserve">. He attended private school in St. John’s and later studied law in Newfoundland and possibly England in 1840 and 1841. He was then elected </w:t>
      </w:r>
      <w:r w:rsidR="009246AD" w:rsidRPr="00191E0D">
        <w:rPr>
          <w:sz w:val="24"/>
          <w:szCs w:val="24"/>
        </w:rPr>
        <w:t>as solicitor to the Legislative Assembly</w:t>
      </w:r>
      <w:r w:rsidR="00AC1268" w:rsidRPr="00191E0D">
        <w:rPr>
          <w:sz w:val="24"/>
          <w:szCs w:val="24"/>
        </w:rPr>
        <w:t xml:space="preserve"> in 1848 and held the position until 1852.</w:t>
      </w:r>
      <w:r w:rsidR="00191E0D">
        <w:rPr>
          <w:sz w:val="24"/>
          <w:szCs w:val="24"/>
        </w:rPr>
        <w:t xml:space="preserve"> He sponsored a bill that attempted to block public </w:t>
      </w:r>
      <w:r w:rsidR="006457D3">
        <w:rPr>
          <w:sz w:val="24"/>
          <w:szCs w:val="24"/>
        </w:rPr>
        <w:t>officials from also holding seats in the legislature; this bill was passed in 1862.</w:t>
      </w:r>
      <w:r w:rsidR="00AC1268" w:rsidRPr="00191E0D">
        <w:rPr>
          <w:sz w:val="24"/>
          <w:szCs w:val="24"/>
        </w:rPr>
        <w:t xml:space="preserve"> However, he spent much of his time in the 1840s and 1850s was spent establishing his law practice. Although he was initially opposed to the idea of responsible government, </w:t>
      </w:r>
      <w:r w:rsidR="00191E0D" w:rsidRPr="00191E0D">
        <w:rPr>
          <w:rStyle w:val="apple-style-span"/>
          <w:color w:val="000000"/>
          <w:sz w:val="24"/>
          <w:szCs w:val="24"/>
          <w:shd w:val="clear" w:color="auto" w:fill="FFFFFF"/>
        </w:rPr>
        <w:t xml:space="preserve">Carter ran in the first responsible government election in 1855, as a Conservative member for Trinity Bay. </w:t>
      </w:r>
      <w:r w:rsidR="00191E0D">
        <w:rPr>
          <w:rStyle w:val="apple-style-span"/>
          <w:color w:val="000000"/>
          <w:sz w:val="24"/>
          <w:szCs w:val="24"/>
          <w:shd w:val="clear" w:color="auto" w:fill="FFFFFF"/>
        </w:rPr>
        <w:t xml:space="preserve">Along with another delegate, Ambrose Shea, he attended the Quebec Conference for the Quebec Resolutions and became a supporter of Confederation, believing that union with other colonies would stabilize Newfoundland’s economy and political climate. </w:t>
      </w:r>
      <w:r w:rsidR="006457D3">
        <w:rPr>
          <w:rStyle w:val="apple-style-span"/>
          <w:color w:val="000000"/>
          <w:sz w:val="24"/>
          <w:szCs w:val="24"/>
          <w:shd w:val="clear" w:color="auto" w:fill="FFFFFF"/>
        </w:rPr>
        <w:t>He, along with Shea, predicted a broad public support for the agreement, but instead they were met by an anti-union group. Later that year, Carter succeeded Hugh Hoyles as Premier. He strengthened the pro-confederation position in the assembly and received much praise for this new approach. Despite his efforts, due to other problems that occupied the administration, it became clear that the Newfoundland Government would have to make a decision regarding Confederation. Some of his major accomplishments during his term were the subdivision of the Protestant school grant and the consideration of a Newfoundland Railway. After the 1878 elec</w:t>
      </w:r>
      <w:r w:rsidR="004D59AC">
        <w:rPr>
          <w:rStyle w:val="apple-style-span"/>
          <w:color w:val="000000"/>
          <w:sz w:val="24"/>
          <w:szCs w:val="24"/>
          <w:shd w:val="clear" w:color="auto" w:fill="FFFFFF"/>
        </w:rPr>
        <w:t xml:space="preserve">tion stepped down as premier in favour of William Whiteway. After his term he received knighthood and was appointed to Newfoundland Supreme Court and later became Chief of Justice. </w:t>
      </w:r>
      <w:r w:rsidR="006457D3">
        <w:rPr>
          <w:rStyle w:val="apple-style-span"/>
          <w:color w:val="000000"/>
          <w:sz w:val="24"/>
          <w:szCs w:val="24"/>
          <w:shd w:val="clear" w:color="auto" w:fill="FFFFFF"/>
        </w:rPr>
        <w:t xml:space="preserve"> </w:t>
      </w:r>
    </w:p>
    <w:sectPr w:rsidR="006376FF" w:rsidRPr="00191E0D" w:rsidSect="006376FF">
      <w:headerReference w:type="default" r:id="rId6"/>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C82" w:rsidRDefault="003E3C82" w:rsidP="007419D6">
      <w:pPr>
        <w:spacing w:after="0" w:line="240" w:lineRule="auto"/>
      </w:pPr>
      <w:r>
        <w:separator/>
      </w:r>
    </w:p>
  </w:endnote>
  <w:endnote w:type="continuationSeparator" w:id="0">
    <w:p w:rsidR="003E3C82" w:rsidRDefault="003E3C82" w:rsidP="007419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C82" w:rsidRDefault="003E3C82" w:rsidP="007419D6">
      <w:pPr>
        <w:spacing w:after="0" w:line="240" w:lineRule="auto"/>
      </w:pPr>
      <w:r>
        <w:separator/>
      </w:r>
    </w:p>
  </w:footnote>
  <w:footnote w:type="continuationSeparator" w:id="0">
    <w:p w:rsidR="003E3C82" w:rsidRDefault="003E3C82" w:rsidP="007419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9D6" w:rsidRDefault="007419D6" w:rsidP="007419D6">
    <w:pPr>
      <w:pStyle w:val="Header"/>
      <w:jc w:val="center"/>
      <w:rPr>
        <w:b/>
        <w:sz w:val="56"/>
        <w:szCs w:val="56"/>
        <w:u w:val="single"/>
      </w:rPr>
    </w:pPr>
    <w:r w:rsidRPr="007419D6">
      <w:rPr>
        <w:b/>
        <w:sz w:val="56"/>
        <w:szCs w:val="56"/>
        <w:u w:val="single"/>
      </w:rPr>
      <w:t>Sir Fredrick Carter</w:t>
    </w:r>
  </w:p>
  <w:p w:rsidR="009246AD" w:rsidRPr="007419D6" w:rsidRDefault="009246AD" w:rsidP="007419D6">
    <w:pPr>
      <w:pStyle w:val="Header"/>
      <w:jc w:val="center"/>
      <w:rPr>
        <w:b/>
        <w:sz w:val="56"/>
        <w:szCs w:val="56"/>
        <w:u w:val="single"/>
      </w:rPr>
    </w:pPr>
    <w:r>
      <w:rPr>
        <w:b/>
        <w:sz w:val="56"/>
        <w:szCs w:val="56"/>
        <w:u w:val="single"/>
      </w:rPr>
      <w:t>Chris Standard</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FELayout/>
  </w:compat>
  <w:rsids>
    <w:rsidRoot w:val="007419D6"/>
    <w:rsid w:val="00191E0D"/>
    <w:rsid w:val="00316FAC"/>
    <w:rsid w:val="003E3C82"/>
    <w:rsid w:val="004D59AC"/>
    <w:rsid w:val="006376FF"/>
    <w:rsid w:val="006457D3"/>
    <w:rsid w:val="007419D6"/>
    <w:rsid w:val="007E597E"/>
    <w:rsid w:val="009246AD"/>
    <w:rsid w:val="00AC1268"/>
  </w:rsids>
  <m:mathPr>
    <m:mathFont m:val="Cambria Math"/>
    <m:brkBin m:val="before"/>
    <m:brkBinSub m:val="--"/>
    <m:smallFrac m:val="off"/>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6F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419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419D6"/>
  </w:style>
  <w:style w:type="paragraph" w:styleId="Footer">
    <w:name w:val="footer"/>
    <w:basedOn w:val="Normal"/>
    <w:link w:val="FooterChar"/>
    <w:uiPriority w:val="99"/>
    <w:semiHidden/>
    <w:unhideWhenUsed/>
    <w:rsid w:val="007419D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419D6"/>
  </w:style>
  <w:style w:type="character" w:customStyle="1" w:styleId="apple-style-span">
    <w:name w:val="apple-style-span"/>
    <w:basedOn w:val="DefaultParagraphFont"/>
    <w:rsid w:val="00191E0D"/>
  </w:style>
  <w:style w:type="character" w:customStyle="1" w:styleId="apple-converted-space">
    <w:name w:val="apple-converted-space"/>
    <w:basedOn w:val="DefaultParagraphFont"/>
    <w:rsid w:val="00191E0D"/>
  </w:style>
  <w:style w:type="character" w:styleId="Hyperlink">
    <w:name w:val="Hyperlink"/>
    <w:basedOn w:val="DefaultParagraphFont"/>
    <w:uiPriority w:val="99"/>
    <w:semiHidden/>
    <w:unhideWhenUsed/>
    <w:rsid w:val="00191E0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285</Words>
  <Characters>1630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Megan</dc:creator>
  <cp:lastModifiedBy>Megan</cp:lastModifiedBy>
  <cp:revision>1</cp:revision>
  <dcterms:created xsi:type="dcterms:W3CDTF">2013-04-11T02:23:00Z</dcterms:created>
  <dcterms:modified xsi:type="dcterms:W3CDTF">2013-04-11T03:55:00Z</dcterms:modified>
</cp:coreProperties>
</file>